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066F3" w14:textId="77777777" w:rsidR="00364735" w:rsidRPr="00364735" w:rsidRDefault="00364735" w:rsidP="00364735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364735">
        <w:rPr>
          <w:rFonts w:ascii="Calibri" w:eastAsia="Times New Roman" w:hAnsi="Calibri" w:cs="Calibri"/>
          <w:color w:val="2B2B2B"/>
          <w:sz w:val="36"/>
          <w:szCs w:val="36"/>
          <w:lang w:eastAsia="ru-RU"/>
        </w:rPr>
        <w:t>Сроки проверки экзаменационных работ</w:t>
      </w:r>
    </w:p>
    <w:p w14:paraId="7A3A3BDC" w14:textId="77777777" w:rsidR="00364735" w:rsidRPr="00364735" w:rsidRDefault="00364735" w:rsidP="00364735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64735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Обработка и проверка экзаменационных работ должны завершиться в следующие сроки:</w:t>
      </w:r>
    </w:p>
    <w:p w14:paraId="271760FB" w14:textId="77777777" w:rsidR="00364735" w:rsidRPr="00364735" w:rsidRDefault="00364735" w:rsidP="00364735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64735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1) ЕГЭ по информатике, в том числе проведенный в досрочный и дополнительный периоды, в резервные сроки каждого из периодов проведения экзаменов, — не позднее двух календарных дней после проведения экзамена;</w:t>
      </w:r>
    </w:p>
    <w:p w14:paraId="46F052FA" w14:textId="77777777" w:rsidR="00364735" w:rsidRPr="00364735" w:rsidRDefault="00364735" w:rsidP="00364735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64735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2) ЕГЭ по математике базового уровня — не позднее трех календарных дней после проведения экзамена;</w:t>
      </w:r>
    </w:p>
    <w:p w14:paraId="0CAC19D7" w14:textId="77777777" w:rsidR="00364735" w:rsidRPr="00364735" w:rsidRDefault="00364735" w:rsidP="00364735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64735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3) ЕГЭ по математике профильного уровня, ГВЭ по математике — не позднее четырех календарных дней после проведения экзамена;</w:t>
      </w:r>
    </w:p>
    <w:p w14:paraId="4167F87D" w14:textId="77777777" w:rsidR="00364735" w:rsidRPr="00364735" w:rsidRDefault="00364735" w:rsidP="00364735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64735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4) ЕГЭ и ГВЭ по русскому языку — не позднее шести календарных дней после проведения экзамена;</w:t>
      </w:r>
    </w:p>
    <w:p w14:paraId="4CB4B3C4" w14:textId="77777777" w:rsidR="00364735" w:rsidRPr="00364735" w:rsidRDefault="00364735" w:rsidP="00364735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64735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5) ЕГЭ по учебным предметам по выбору (за исключением ЕГЭ по информатике) — не позднее четырех календарных дней после проведения соответствующего экзамена;</w:t>
      </w:r>
    </w:p>
    <w:p w14:paraId="4B6156AC" w14:textId="77777777" w:rsidR="00364735" w:rsidRPr="00364735" w:rsidRDefault="00364735" w:rsidP="00364735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64735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6) ЕГЭ (за исключением ЕГЭ по информатике) и ГВЭ по экзаменам, проведенным в досрочный и дополнительный периоды, в резервные сроки каждого из периодов проведения экзаменов, — не позднее трех календарных дней после проведения соответствующего экзамена.</w:t>
      </w:r>
    </w:p>
    <w:p w14:paraId="2344D235" w14:textId="77777777" w:rsidR="00403243" w:rsidRDefault="00403243"/>
    <w:sectPr w:rsidR="00403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43"/>
    <w:rsid w:val="00364735"/>
    <w:rsid w:val="0040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D4E77-7CF3-49F4-8A95-E79DBC2B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2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2024-04-07T19:58:00Z</dcterms:created>
  <dcterms:modified xsi:type="dcterms:W3CDTF">2024-04-07T19:58:00Z</dcterms:modified>
</cp:coreProperties>
</file>